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D2" w:rsidRPr="006E0ED2" w:rsidRDefault="006E0ED2" w:rsidP="006E0ED2">
      <w:pPr>
        <w:rPr>
          <w:b/>
          <w:bCs/>
          <w:sz w:val="28"/>
          <w:szCs w:val="28"/>
        </w:rPr>
      </w:pPr>
      <w:r w:rsidRPr="006E0ED2">
        <w:rPr>
          <w:b/>
          <w:bCs/>
          <w:sz w:val="28"/>
          <w:szCs w:val="28"/>
        </w:rPr>
        <w:t xml:space="preserve">Muhammad (PBUH) with Children: </w:t>
      </w:r>
    </w:p>
    <w:p w:rsidR="00B27258" w:rsidRPr="006E0ED2" w:rsidRDefault="006E0ED2" w:rsidP="006E0ED2">
      <w:bookmarkStart w:id="0" w:name="_GoBack"/>
      <w:r>
        <w:t xml:space="preserve">From Muhammad's Sayings: Aisha reported that a poor woman with her 2 daughters came visiting her. Aisha gave them 3 dates. The mother gave each of her daughters a date &amp; while she was about to eat hers one of her daughters asked her for another, so she divided hers in 2 halves and gave her half and ate the other. </w:t>
      </w:r>
      <w:bookmarkEnd w:id="0"/>
      <w:r>
        <w:t>Aisha said I admired her attitude and narrated what she did to Allah's Messenger (PBUH) who said "Allah (the Almighty) has grated her paradise or she was spared going to hell as a result of this"……</w:t>
      </w:r>
      <w:proofErr w:type="gramStart"/>
      <w:r>
        <w:t>….Narrated</w:t>
      </w:r>
      <w:proofErr w:type="gramEnd"/>
      <w:r>
        <w:t xml:space="preserve"> by Muslim. Reported by Abu-</w:t>
      </w:r>
      <w:proofErr w:type="spellStart"/>
      <w:r>
        <w:t>Kutada</w:t>
      </w:r>
      <w:proofErr w:type="spellEnd"/>
      <w:r>
        <w:t xml:space="preserve"> Al </w:t>
      </w:r>
      <w:proofErr w:type="spellStart"/>
      <w:r>
        <w:t>Harith</w:t>
      </w:r>
      <w:proofErr w:type="spellEnd"/>
      <w:r>
        <w:t xml:space="preserve">, may Allah be pleased with him, that the prophet PBUH said: “When I get up for prayer I want to take my time in it, but when I hear a child crying I hurry up in my prayer in the fear of disturbing his mother (who is praying behind me)”. Narrated by </w:t>
      </w:r>
      <w:proofErr w:type="spellStart"/>
      <w:r>
        <w:t>Buckhari</w:t>
      </w:r>
      <w:proofErr w:type="spellEnd"/>
      <w:r>
        <w:t xml:space="preserve">. From Muhammad's Life: </w:t>
      </w:r>
      <w:proofErr w:type="spellStart"/>
      <w:r>
        <w:t>Anas</w:t>
      </w:r>
      <w:proofErr w:type="spellEnd"/>
      <w:r>
        <w:t xml:space="preserve"> (may Allah be pleased with him) reported that he used to greet the children as he used to see Allah's Messenger (PBUH) doing the same……</w:t>
      </w:r>
      <w:proofErr w:type="gramStart"/>
      <w:r>
        <w:t>…..</w:t>
      </w:r>
      <w:proofErr w:type="gramEnd"/>
      <w:r>
        <w:t xml:space="preserve"> Agreed Upon.</w:t>
      </w:r>
      <w:r>
        <w:pgNum/>
        <w:t xml:space="preserve"> 24 </w:t>
      </w:r>
      <w:proofErr w:type="spellStart"/>
      <w:r>
        <w:t>Anas</w:t>
      </w:r>
      <w:proofErr w:type="spellEnd"/>
      <w:r>
        <w:t xml:space="preserve"> also reported that the young girls in Madinah used to take Allah's Messenger (PBUH) by hand wherever they want………….Narrated by </w:t>
      </w:r>
      <w:proofErr w:type="spellStart"/>
      <w:r>
        <w:t>AlBukhari</w:t>
      </w:r>
      <w:proofErr w:type="spellEnd"/>
    </w:p>
    <w:sectPr w:rsidR="00B27258" w:rsidRPr="006E0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1"/>
    <w:rsid w:val="006E0ED2"/>
    <w:rsid w:val="00B27258"/>
    <w:rsid w:val="00C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7798"/>
  <w15:chartTrackingRefBased/>
  <w15:docId w15:val="{979767B8-0242-42FF-8E22-8B21AC7D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2022-05-12T04:03:00Z</cp:lastPrinted>
  <dcterms:created xsi:type="dcterms:W3CDTF">2022-05-12T04:09:00Z</dcterms:created>
  <dcterms:modified xsi:type="dcterms:W3CDTF">2022-05-12T04:09:00Z</dcterms:modified>
</cp:coreProperties>
</file>